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EF45" w14:textId="75807BF6" w:rsidR="001643F7" w:rsidRDefault="00376C4E" w:rsidP="007B247D">
      <w:pPr>
        <w:jc w:val="center"/>
        <w:rPr>
          <w:rFonts w:ascii="Comic Sans MS" w:hAnsi="Comic Sans MS"/>
          <w:b/>
          <w:bCs/>
          <w:sz w:val="24"/>
          <w:szCs w:val="24"/>
          <w:u w:val="single"/>
        </w:rPr>
      </w:pPr>
      <w:r>
        <w:rPr>
          <w:rFonts w:ascii="Comic Sans MS" w:hAnsi="Comic Sans MS"/>
          <w:b/>
          <w:bCs/>
          <w:sz w:val="24"/>
          <w:szCs w:val="24"/>
          <w:u w:val="single"/>
        </w:rPr>
        <w:t>Oral Blending</w:t>
      </w:r>
      <w:r w:rsidR="00E115B8" w:rsidRPr="00667970">
        <w:rPr>
          <w:rFonts w:ascii="Comic Sans MS" w:hAnsi="Comic Sans MS"/>
          <w:b/>
          <w:bCs/>
          <w:sz w:val="24"/>
          <w:szCs w:val="24"/>
          <w:u w:val="single"/>
        </w:rPr>
        <w:t xml:space="preserve"> Intervention</w:t>
      </w:r>
      <w:r w:rsidR="00B539D6">
        <w:rPr>
          <w:rFonts w:ascii="Comic Sans MS" w:hAnsi="Comic Sans MS"/>
          <w:b/>
          <w:bCs/>
          <w:sz w:val="24"/>
          <w:szCs w:val="24"/>
          <w:u w:val="single"/>
        </w:rPr>
        <w:t xml:space="preserve"> EYFS-Year 3</w:t>
      </w:r>
    </w:p>
    <w:p w14:paraId="5D207783" w14:textId="1946CAE3" w:rsidR="00376C4E" w:rsidRPr="00223C28" w:rsidRDefault="00376C4E" w:rsidP="00376C4E">
      <w:pPr>
        <w:rPr>
          <w:rFonts w:ascii="Comic Sans MS" w:hAnsi="Comic Sans MS"/>
          <w:b/>
          <w:i/>
        </w:rPr>
      </w:pPr>
      <w:r w:rsidRPr="00223C28">
        <w:rPr>
          <w:rFonts w:ascii="Comic Sans MS" w:hAnsi="Comic Sans MS"/>
          <w:b/>
          <w:i/>
        </w:rPr>
        <w:t xml:space="preserve">This intervention supports children struggling with oral blending and those with any auditory processing difficulties. It allows children who require additional practice of this skill to have short bursts of oral blending to consolidate their understanding and support their auditory discrimination. During this intervention, the Reading Teacher needs to model sound-talking for the child, who then </w:t>
      </w:r>
      <w:proofErr w:type="spellStart"/>
      <w:r w:rsidRPr="00223C28">
        <w:rPr>
          <w:rFonts w:ascii="Comic Sans MS" w:hAnsi="Comic Sans MS"/>
          <w:b/>
          <w:i/>
        </w:rPr>
        <w:t>soundtalks</w:t>
      </w:r>
      <w:proofErr w:type="spellEnd"/>
      <w:r w:rsidRPr="00223C28">
        <w:rPr>
          <w:rFonts w:ascii="Comic Sans MS" w:hAnsi="Comic Sans MS"/>
          <w:b/>
          <w:i/>
        </w:rPr>
        <w:t xml:space="preserve"> before blending the word. This additional one-to-one practice also supports vocabulary learning, communication, listening and speaking skills, and interaction with others</w:t>
      </w:r>
      <w:r w:rsidRPr="00223C28">
        <w:rPr>
          <w:rFonts w:ascii="Comic Sans MS" w:hAnsi="Comic Sans MS"/>
          <w:b/>
          <w:i/>
        </w:rPr>
        <w:t>.</w:t>
      </w:r>
    </w:p>
    <w:p w14:paraId="33CE1A4A" w14:textId="3AF1896C" w:rsidR="00376C4E" w:rsidRPr="00223C28" w:rsidRDefault="00376C4E" w:rsidP="00376C4E">
      <w:pPr>
        <w:jc w:val="center"/>
        <w:rPr>
          <w:rFonts w:ascii="Comic Sans MS" w:hAnsi="Comic Sans MS"/>
          <w:b/>
          <w:bCs/>
          <w:i/>
          <w:sz w:val="28"/>
          <w:szCs w:val="24"/>
          <w:u w:val="single"/>
        </w:rPr>
      </w:pPr>
      <w:r w:rsidRPr="00223C28">
        <w:rPr>
          <w:rFonts w:ascii="Comic Sans MS" w:hAnsi="Comic Sans MS"/>
          <w:b/>
          <w:bCs/>
          <w:i/>
          <w:sz w:val="28"/>
          <w:szCs w:val="24"/>
          <w:u w:val="single"/>
        </w:rPr>
        <w:t>This intervention should take no more than 5 minutes.</w:t>
      </w:r>
    </w:p>
    <w:p w14:paraId="1FBB7A40" w14:textId="5F31D3D7" w:rsidR="00D96AD7" w:rsidRDefault="00A9080C" w:rsidP="007F0E4F">
      <w:pPr>
        <w:rPr>
          <w:rFonts w:ascii="Comic Sans MS" w:hAnsi="Comic Sans MS"/>
          <w:b/>
          <w:bCs/>
          <w:sz w:val="28"/>
          <w:szCs w:val="28"/>
          <w:u w:val="single"/>
        </w:rPr>
      </w:pPr>
      <w:r w:rsidRPr="00EC326D">
        <w:rPr>
          <w:rFonts w:ascii="Comic Sans MS" w:hAnsi="Comic Sans MS"/>
          <w:b/>
          <w:bCs/>
          <w:sz w:val="28"/>
          <w:szCs w:val="28"/>
          <w:u w:val="single"/>
        </w:rPr>
        <w:t xml:space="preserve">1 </w:t>
      </w:r>
      <w:r w:rsidR="00D96AD7" w:rsidRPr="00EC326D">
        <w:rPr>
          <w:rFonts w:ascii="Comic Sans MS" w:hAnsi="Comic Sans MS"/>
          <w:b/>
          <w:bCs/>
          <w:sz w:val="28"/>
          <w:szCs w:val="28"/>
          <w:u w:val="single"/>
        </w:rPr>
        <w:t xml:space="preserve">Review </w:t>
      </w:r>
    </w:p>
    <w:p w14:paraId="1598D69E" w14:textId="42C45472" w:rsidR="00376C4E" w:rsidRPr="00376C4E" w:rsidRDefault="00376C4E" w:rsidP="007F0E4F">
      <w:pPr>
        <w:pStyle w:val="ListParagraph"/>
        <w:numPr>
          <w:ilvl w:val="0"/>
          <w:numId w:val="3"/>
        </w:numPr>
        <w:rPr>
          <w:rFonts w:ascii="Comic Sans MS" w:hAnsi="Comic Sans MS"/>
          <w:sz w:val="28"/>
        </w:rPr>
      </w:pPr>
      <w:r w:rsidRPr="00376C4E">
        <w:rPr>
          <w:rFonts w:ascii="Comic Sans MS" w:hAnsi="Comic Sans MS"/>
          <w:sz w:val="28"/>
        </w:rPr>
        <w:t xml:space="preserve">Adult picks three words that the child can easily orally blend. Such as </w:t>
      </w:r>
      <w:r>
        <w:rPr>
          <w:rFonts w:ascii="Comic Sans MS" w:hAnsi="Comic Sans MS"/>
          <w:sz w:val="28"/>
        </w:rPr>
        <w:t xml:space="preserve">    </w:t>
      </w:r>
      <w:r w:rsidRPr="00376C4E">
        <w:rPr>
          <w:rFonts w:ascii="Comic Sans MS" w:hAnsi="Comic Sans MS"/>
          <w:sz w:val="28"/>
        </w:rPr>
        <w:t xml:space="preserve">c-a-t. Adult uses robot arms and blending hands to segment and blend these words. The child repeats the adult using the “me then you” approach. </w:t>
      </w:r>
    </w:p>
    <w:p w14:paraId="0471F3C3" w14:textId="3623DD39" w:rsidR="00F41594" w:rsidRPr="00376C4E" w:rsidRDefault="00C57766" w:rsidP="00166D1D">
      <w:pPr>
        <w:rPr>
          <w:rFonts w:ascii="Comic Sans MS" w:hAnsi="Comic Sans MS"/>
          <w:i/>
          <w:iCs/>
          <w:sz w:val="24"/>
          <w:szCs w:val="24"/>
        </w:rPr>
      </w:pPr>
      <w:bookmarkStart w:id="0" w:name="_Hlk187223656"/>
      <w:r w:rsidRPr="00376C4E">
        <w:rPr>
          <w:rFonts w:ascii="Comic Sans MS" w:hAnsi="Comic Sans MS"/>
          <w:i/>
          <w:iCs/>
        </w:rPr>
        <w:t xml:space="preserve">Make sure that the </w:t>
      </w:r>
      <w:r w:rsidR="00E37CAD" w:rsidRPr="00376C4E">
        <w:rPr>
          <w:rFonts w:ascii="Comic Sans MS" w:hAnsi="Comic Sans MS"/>
          <w:i/>
          <w:iCs/>
        </w:rPr>
        <w:t>child</w:t>
      </w:r>
      <w:r w:rsidRPr="00376C4E">
        <w:rPr>
          <w:rFonts w:ascii="Comic Sans MS" w:hAnsi="Comic Sans MS"/>
          <w:i/>
          <w:iCs/>
        </w:rPr>
        <w:t xml:space="preserve"> is </w:t>
      </w:r>
      <w:r w:rsidR="00F67F16" w:rsidRPr="00376C4E">
        <w:rPr>
          <w:rFonts w:ascii="Comic Sans MS" w:hAnsi="Comic Sans MS"/>
          <w:i/>
          <w:iCs/>
        </w:rPr>
        <w:t xml:space="preserve">producing </w:t>
      </w:r>
      <w:r w:rsidRPr="00376C4E">
        <w:rPr>
          <w:rFonts w:ascii="Comic Sans MS" w:hAnsi="Comic Sans MS"/>
          <w:i/>
          <w:iCs/>
        </w:rPr>
        <w:t xml:space="preserve">the pure sound and not </w:t>
      </w:r>
      <w:proofErr w:type="spellStart"/>
      <w:r w:rsidR="00BB5A20" w:rsidRPr="00376C4E">
        <w:rPr>
          <w:rFonts w:ascii="Comic Sans MS" w:hAnsi="Comic Sans MS"/>
          <w:i/>
          <w:iCs/>
        </w:rPr>
        <w:t>schwa</w:t>
      </w:r>
      <w:r w:rsidR="00932151" w:rsidRPr="00376C4E">
        <w:rPr>
          <w:rFonts w:ascii="Comic Sans MS" w:hAnsi="Comic Sans MS"/>
          <w:i/>
          <w:iCs/>
        </w:rPr>
        <w:t>rring</w:t>
      </w:r>
      <w:proofErr w:type="spellEnd"/>
      <w:r w:rsidR="00932151" w:rsidRPr="00376C4E">
        <w:rPr>
          <w:rFonts w:ascii="Comic Sans MS" w:hAnsi="Comic Sans MS"/>
          <w:i/>
          <w:iCs/>
        </w:rPr>
        <w:t xml:space="preserve"> (</w:t>
      </w:r>
      <w:r w:rsidRPr="00376C4E">
        <w:rPr>
          <w:rFonts w:ascii="Comic Sans MS" w:hAnsi="Comic Sans MS"/>
          <w:i/>
          <w:iCs/>
        </w:rPr>
        <w:t>adding “</w:t>
      </w:r>
      <w:proofErr w:type="spellStart"/>
      <w:r w:rsidRPr="00376C4E">
        <w:rPr>
          <w:rFonts w:ascii="Comic Sans MS" w:hAnsi="Comic Sans MS"/>
          <w:i/>
          <w:iCs/>
        </w:rPr>
        <w:t>er</w:t>
      </w:r>
      <w:proofErr w:type="spellEnd"/>
      <w:r w:rsidRPr="00376C4E">
        <w:rPr>
          <w:rFonts w:ascii="Comic Sans MS" w:hAnsi="Comic Sans MS"/>
          <w:i/>
          <w:iCs/>
        </w:rPr>
        <w:t>”</w:t>
      </w:r>
      <w:r w:rsidR="00932151" w:rsidRPr="00376C4E">
        <w:rPr>
          <w:rFonts w:ascii="Comic Sans MS" w:hAnsi="Comic Sans MS"/>
          <w:i/>
          <w:iCs/>
        </w:rPr>
        <w:t>)</w:t>
      </w:r>
      <w:r w:rsidRPr="00376C4E">
        <w:rPr>
          <w:rFonts w:ascii="Comic Sans MS" w:hAnsi="Comic Sans MS"/>
          <w:i/>
          <w:iCs/>
        </w:rPr>
        <w:t xml:space="preserve"> to the end of the sound. Make </w:t>
      </w:r>
      <w:r w:rsidR="00F67F16" w:rsidRPr="00376C4E">
        <w:rPr>
          <w:rFonts w:ascii="Comic Sans MS" w:hAnsi="Comic Sans MS"/>
          <w:i/>
          <w:iCs/>
        </w:rPr>
        <w:t xml:space="preserve">sure </w:t>
      </w:r>
      <w:r w:rsidRPr="00376C4E">
        <w:rPr>
          <w:rFonts w:ascii="Comic Sans MS" w:hAnsi="Comic Sans MS"/>
          <w:i/>
          <w:iCs/>
        </w:rPr>
        <w:t xml:space="preserve">that they </w:t>
      </w:r>
      <w:r w:rsidR="00E37CAD" w:rsidRPr="00376C4E">
        <w:rPr>
          <w:rFonts w:ascii="Comic Sans MS" w:hAnsi="Comic Sans MS"/>
          <w:i/>
          <w:iCs/>
        </w:rPr>
        <w:t xml:space="preserve">are </w:t>
      </w:r>
      <w:r w:rsidRPr="00376C4E">
        <w:rPr>
          <w:rFonts w:ascii="Comic Sans MS" w:hAnsi="Comic Sans MS"/>
          <w:i/>
          <w:iCs/>
        </w:rPr>
        <w:t>position</w:t>
      </w:r>
      <w:r w:rsidR="00F67F16" w:rsidRPr="00376C4E">
        <w:rPr>
          <w:rFonts w:ascii="Comic Sans MS" w:hAnsi="Comic Sans MS"/>
          <w:i/>
          <w:iCs/>
        </w:rPr>
        <w:t>ing</w:t>
      </w:r>
      <w:r w:rsidRPr="00376C4E">
        <w:rPr>
          <w:rFonts w:ascii="Comic Sans MS" w:hAnsi="Comic Sans MS"/>
          <w:i/>
          <w:iCs/>
        </w:rPr>
        <w:t xml:space="preserve"> </w:t>
      </w:r>
      <w:r w:rsidR="00F67F16" w:rsidRPr="00376C4E">
        <w:rPr>
          <w:rFonts w:ascii="Comic Sans MS" w:hAnsi="Comic Sans MS"/>
          <w:i/>
          <w:iCs/>
        </w:rPr>
        <w:t>their</w:t>
      </w:r>
      <w:r w:rsidRPr="00376C4E">
        <w:rPr>
          <w:rFonts w:ascii="Comic Sans MS" w:hAnsi="Comic Sans MS"/>
          <w:i/>
          <w:iCs/>
        </w:rPr>
        <w:t xml:space="preserve"> tongue and mouth</w:t>
      </w:r>
      <w:r w:rsidR="00F67F16" w:rsidRPr="00376C4E">
        <w:rPr>
          <w:rFonts w:ascii="Comic Sans MS" w:hAnsi="Comic Sans MS"/>
          <w:i/>
          <w:iCs/>
        </w:rPr>
        <w:t xml:space="preserve"> correctly to make the correct sound – you can model this for them</w:t>
      </w:r>
      <w:r w:rsidRPr="00376C4E">
        <w:rPr>
          <w:rFonts w:ascii="Comic Sans MS" w:hAnsi="Comic Sans MS"/>
          <w:i/>
          <w:iCs/>
        </w:rPr>
        <w:t>.</w:t>
      </w:r>
    </w:p>
    <w:bookmarkEnd w:id="0"/>
    <w:p w14:paraId="1E87ED19" w14:textId="35EB673D" w:rsidR="00F41594" w:rsidRDefault="00A9080C">
      <w:pPr>
        <w:rPr>
          <w:rFonts w:ascii="Comic Sans MS" w:hAnsi="Comic Sans MS"/>
          <w:b/>
          <w:bCs/>
          <w:color w:val="0070C0"/>
          <w:sz w:val="28"/>
          <w:szCs w:val="28"/>
          <w:u w:val="single"/>
        </w:rPr>
      </w:pPr>
      <w:r>
        <w:rPr>
          <w:rFonts w:ascii="Comic Sans MS" w:hAnsi="Comic Sans MS"/>
          <w:b/>
          <w:bCs/>
          <w:color w:val="0070C0"/>
          <w:sz w:val="28"/>
          <w:szCs w:val="28"/>
          <w:u w:val="single"/>
        </w:rPr>
        <w:t xml:space="preserve">2 </w:t>
      </w:r>
      <w:r w:rsidR="00D96AD7" w:rsidRPr="00EF29EF">
        <w:rPr>
          <w:rFonts w:ascii="Comic Sans MS" w:hAnsi="Comic Sans MS"/>
          <w:b/>
          <w:bCs/>
          <w:color w:val="0070C0"/>
          <w:sz w:val="28"/>
          <w:szCs w:val="28"/>
          <w:u w:val="single"/>
        </w:rPr>
        <w:t xml:space="preserve">Teach </w:t>
      </w:r>
    </w:p>
    <w:p w14:paraId="22E45B5D" w14:textId="5E6E309F" w:rsidR="00376C4E" w:rsidRPr="00376C4E" w:rsidRDefault="00376C4E" w:rsidP="00376C4E">
      <w:pPr>
        <w:pStyle w:val="ListParagraph"/>
        <w:numPr>
          <w:ilvl w:val="0"/>
          <w:numId w:val="3"/>
        </w:numPr>
        <w:rPr>
          <w:rFonts w:ascii="Comic Sans MS" w:hAnsi="Comic Sans MS"/>
          <w:bCs/>
          <w:color w:val="0070C0"/>
          <w:sz w:val="28"/>
          <w:szCs w:val="28"/>
        </w:rPr>
      </w:pPr>
      <w:r>
        <w:rPr>
          <w:rFonts w:ascii="Comic Sans MS" w:hAnsi="Comic Sans MS"/>
          <w:bCs/>
          <w:color w:val="0070C0"/>
          <w:sz w:val="28"/>
          <w:szCs w:val="28"/>
        </w:rPr>
        <w:t>Adult m</w:t>
      </w:r>
      <w:r w:rsidRPr="00376C4E">
        <w:rPr>
          <w:rFonts w:ascii="Comic Sans MS" w:hAnsi="Comic Sans MS"/>
          <w:bCs/>
          <w:color w:val="0070C0"/>
          <w:sz w:val="28"/>
          <w:szCs w:val="28"/>
        </w:rPr>
        <w:t>ode</w:t>
      </w:r>
      <w:r w:rsidR="00DE7363">
        <w:rPr>
          <w:rFonts w:ascii="Comic Sans MS" w:hAnsi="Comic Sans MS"/>
          <w:bCs/>
          <w:color w:val="0070C0"/>
          <w:sz w:val="28"/>
          <w:szCs w:val="28"/>
        </w:rPr>
        <w:t>ls</w:t>
      </w:r>
      <w:r w:rsidRPr="00376C4E">
        <w:rPr>
          <w:rFonts w:ascii="Comic Sans MS" w:hAnsi="Comic Sans MS"/>
          <w:bCs/>
          <w:color w:val="0070C0"/>
          <w:sz w:val="28"/>
          <w:szCs w:val="28"/>
        </w:rPr>
        <w:t xml:space="preserve"> sound-talking and blending a whole word with less familiar GPCs; for example, /r/ /ai/ /n/ – rain. </w:t>
      </w:r>
      <w:r w:rsidR="00223C28">
        <w:rPr>
          <w:rFonts w:ascii="Comic Sans MS" w:hAnsi="Comic Sans MS"/>
          <w:bCs/>
          <w:color w:val="0070C0"/>
          <w:sz w:val="28"/>
          <w:szCs w:val="28"/>
        </w:rPr>
        <w:t xml:space="preserve">Use robot arms and blending hands. </w:t>
      </w:r>
      <w:r w:rsidRPr="00376C4E">
        <w:rPr>
          <w:rFonts w:ascii="Comic Sans MS" w:hAnsi="Comic Sans MS"/>
          <w:bCs/>
          <w:color w:val="0070C0"/>
          <w:sz w:val="28"/>
          <w:szCs w:val="28"/>
        </w:rPr>
        <w:t>The child repeats this. Do the same with up to six words, which can contain any GPCs. Take care not to use words that are too long for the child to recall and blend.</w:t>
      </w:r>
    </w:p>
    <w:p w14:paraId="4DB8D9C8" w14:textId="1A9EF50B" w:rsidR="00BE149F" w:rsidRDefault="00A9080C">
      <w:pPr>
        <w:rPr>
          <w:rFonts w:ascii="Comic Sans MS" w:hAnsi="Comic Sans MS"/>
          <w:b/>
          <w:bCs/>
          <w:color w:val="00B050"/>
          <w:sz w:val="28"/>
          <w:szCs w:val="28"/>
          <w:u w:val="single"/>
        </w:rPr>
      </w:pPr>
      <w:r>
        <w:rPr>
          <w:rFonts w:ascii="Comic Sans MS" w:hAnsi="Comic Sans MS"/>
          <w:b/>
          <w:bCs/>
          <w:color w:val="00B050"/>
          <w:sz w:val="28"/>
          <w:szCs w:val="28"/>
          <w:u w:val="single"/>
        </w:rPr>
        <w:t xml:space="preserve">3 </w:t>
      </w:r>
      <w:r w:rsidR="00D96AD7" w:rsidRPr="00086947">
        <w:rPr>
          <w:rFonts w:ascii="Comic Sans MS" w:hAnsi="Comic Sans MS"/>
          <w:b/>
          <w:bCs/>
          <w:color w:val="00B050"/>
          <w:sz w:val="28"/>
          <w:szCs w:val="28"/>
          <w:u w:val="single"/>
        </w:rPr>
        <w:t xml:space="preserve">Practise </w:t>
      </w:r>
    </w:p>
    <w:p w14:paraId="5040AC07" w14:textId="6E9975C3" w:rsidR="00223C28" w:rsidRDefault="00223C28" w:rsidP="00223C28">
      <w:pPr>
        <w:pStyle w:val="ListParagraph"/>
        <w:numPr>
          <w:ilvl w:val="0"/>
          <w:numId w:val="3"/>
        </w:numPr>
        <w:rPr>
          <w:rFonts w:ascii="Comic Sans MS" w:hAnsi="Comic Sans MS"/>
          <w:bCs/>
          <w:color w:val="00B050"/>
          <w:sz w:val="28"/>
          <w:szCs w:val="28"/>
        </w:rPr>
      </w:pPr>
      <w:r>
        <w:rPr>
          <w:rFonts w:ascii="Comic Sans MS" w:hAnsi="Comic Sans MS"/>
          <w:bCs/>
          <w:color w:val="00B050"/>
          <w:sz w:val="28"/>
          <w:szCs w:val="28"/>
        </w:rPr>
        <w:t>Adult s</w:t>
      </w:r>
      <w:r w:rsidR="00376C4E" w:rsidRPr="00223C28">
        <w:rPr>
          <w:rFonts w:ascii="Comic Sans MS" w:hAnsi="Comic Sans MS"/>
          <w:bCs/>
          <w:color w:val="00B050"/>
          <w:sz w:val="28"/>
          <w:szCs w:val="28"/>
        </w:rPr>
        <w:t>ound-talk</w:t>
      </w:r>
      <w:r>
        <w:rPr>
          <w:rFonts w:ascii="Comic Sans MS" w:hAnsi="Comic Sans MS"/>
          <w:bCs/>
          <w:color w:val="00B050"/>
          <w:sz w:val="28"/>
          <w:szCs w:val="28"/>
        </w:rPr>
        <w:t>s</w:t>
      </w:r>
      <w:r w:rsidR="00376C4E" w:rsidRPr="00223C28">
        <w:rPr>
          <w:rFonts w:ascii="Comic Sans MS" w:hAnsi="Comic Sans MS"/>
          <w:bCs/>
          <w:color w:val="00B050"/>
          <w:sz w:val="28"/>
          <w:szCs w:val="28"/>
        </w:rPr>
        <w:t xml:space="preserve"> a word</w:t>
      </w:r>
      <w:r>
        <w:rPr>
          <w:rFonts w:ascii="Comic Sans MS" w:hAnsi="Comic Sans MS"/>
          <w:bCs/>
          <w:color w:val="00B050"/>
          <w:sz w:val="28"/>
          <w:szCs w:val="28"/>
        </w:rPr>
        <w:t xml:space="preserve"> – using robot arms</w:t>
      </w:r>
      <w:r w:rsidR="00376C4E" w:rsidRPr="00223C28">
        <w:rPr>
          <w:rFonts w:ascii="Comic Sans MS" w:hAnsi="Comic Sans MS"/>
          <w:bCs/>
          <w:color w:val="00B050"/>
          <w:sz w:val="28"/>
          <w:szCs w:val="28"/>
        </w:rPr>
        <w:t xml:space="preserve"> </w:t>
      </w:r>
      <w:r w:rsidRPr="00223C28">
        <w:rPr>
          <w:rFonts w:ascii="Comic Sans MS" w:hAnsi="Comic Sans MS"/>
          <w:b/>
          <w:bCs/>
          <w:color w:val="00B050"/>
          <w:sz w:val="28"/>
          <w:szCs w:val="28"/>
          <w:u w:val="single"/>
        </w:rPr>
        <w:t>BUT DO NOT</w:t>
      </w:r>
      <w:r w:rsidR="00376C4E" w:rsidRPr="00223C28">
        <w:rPr>
          <w:rFonts w:ascii="Comic Sans MS" w:hAnsi="Comic Sans MS"/>
          <w:b/>
          <w:bCs/>
          <w:color w:val="00B050"/>
          <w:sz w:val="28"/>
          <w:szCs w:val="28"/>
          <w:u w:val="single"/>
        </w:rPr>
        <w:t xml:space="preserve"> </w:t>
      </w:r>
      <w:r w:rsidRPr="00223C28">
        <w:rPr>
          <w:rFonts w:ascii="Comic Sans MS" w:hAnsi="Comic Sans MS"/>
          <w:b/>
          <w:bCs/>
          <w:color w:val="00B050"/>
          <w:sz w:val="28"/>
          <w:szCs w:val="28"/>
          <w:u w:val="single"/>
        </w:rPr>
        <w:t>BLEND</w:t>
      </w:r>
      <w:r w:rsidR="00376C4E" w:rsidRPr="00223C28">
        <w:rPr>
          <w:rFonts w:ascii="Comic Sans MS" w:hAnsi="Comic Sans MS"/>
          <w:bCs/>
          <w:color w:val="00B050"/>
          <w:sz w:val="28"/>
          <w:szCs w:val="28"/>
        </w:rPr>
        <w:t xml:space="preserve"> the whole word, as the child needs to practise blending independently. </w:t>
      </w:r>
    </w:p>
    <w:p w14:paraId="07D72C9C" w14:textId="77777777" w:rsidR="00223C28" w:rsidRDefault="00376C4E" w:rsidP="00223C28">
      <w:pPr>
        <w:pStyle w:val="ListParagraph"/>
        <w:numPr>
          <w:ilvl w:val="0"/>
          <w:numId w:val="3"/>
        </w:numPr>
        <w:rPr>
          <w:rFonts w:ascii="Comic Sans MS" w:hAnsi="Comic Sans MS"/>
          <w:bCs/>
          <w:color w:val="00B050"/>
          <w:sz w:val="28"/>
          <w:szCs w:val="28"/>
        </w:rPr>
      </w:pPr>
      <w:r w:rsidRPr="00223C28">
        <w:rPr>
          <w:rFonts w:ascii="Comic Sans MS" w:hAnsi="Comic Sans MS"/>
          <w:bCs/>
          <w:color w:val="00B050"/>
          <w:sz w:val="28"/>
          <w:szCs w:val="28"/>
        </w:rPr>
        <w:t xml:space="preserve">The child repeats the sounds </w:t>
      </w:r>
      <w:r w:rsidR="00223C28">
        <w:rPr>
          <w:rFonts w:ascii="Comic Sans MS" w:hAnsi="Comic Sans MS"/>
          <w:bCs/>
          <w:color w:val="00B050"/>
          <w:sz w:val="28"/>
          <w:szCs w:val="28"/>
        </w:rPr>
        <w:t xml:space="preserve">using robot arms and blends, using blending hands, </w:t>
      </w:r>
      <w:r w:rsidRPr="00223C28">
        <w:rPr>
          <w:rFonts w:ascii="Comic Sans MS" w:hAnsi="Comic Sans MS"/>
          <w:bCs/>
          <w:color w:val="00B050"/>
          <w:sz w:val="28"/>
          <w:szCs w:val="28"/>
        </w:rPr>
        <w:t xml:space="preserve">and says the whole word. </w:t>
      </w:r>
    </w:p>
    <w:p w14:paraId="5F2B5899" w14:textId="2EA194D3" w:rsidR="00376C4E" w:rsidRPr="00223C28" w:rsidRDefault="00376C4E" w:rsidP="00223C28">
      <w:pPr>
        <w:pStyle w:val="ListParagraph"/>
        <w:numPr>
          <w:ilvl w:val="0"/>
          <w:numId w:val="3"/>
        </w:numPr>
        <w:rPr>
          <w:rFonts w:ascii="Comic Sans MS" w:hAnsi="Comic Sans MS"/>
          <w:bCs/>
          <w:color w:val="00B050"/>
          <w:sz w:val="28"/>
          <w:szCs w:val="28"/>
        </w:rPr>
      </w:pPr>
      <w:r w:rsidRPr="00223C28">
        <w:rPr>
          <w:rFonts w:ascii="Comic Sans MS" w:hAnsi="Comic Sans MS"/>
          <w:bCs/>
          <w:color w:val="00B050"/>
          <w:sz w:val="28"/>
          <w:szCs w:val="28"/>
        </w:rPr>
        <w:t>Repeat with up to six words, which can contain any GPCs. Take care not to use words that are too long for the child to recall and blend.</w:t>
      </w:r>
    </w:p>
    <w:p w14:paraId="15030B0C" w14:textId="7CEC764A" w:rsidR="00291598" w:rsidRPr="00223C28" w:rsidRDefault="00223C28" w:rsidP="00223C28">
      <w:pPr>
        <w:rPr>
          <w:rFonts w:ascii="Comic Sans MS" w:hAnsi="Comic Sans MS"/>
          <w:i/>
          <w:iCs/>
          <w:color w:val="00B050"/>
          <w:sz w:val="20"/>
        </w:rPr>
      </w:pPr>
      <w:r w:rsidRPr="00223C28">
        <w:rPr>
          <w:rFonts w:ascii="Comic Sans MS" w:hAnsi="Comic Sans MS"/>
          <w:i/>
          <w:iCs/>
          <w:color w:val="00B050"/>
          <w:sz w:val="20"/>
        </w:rPr>
        <w:t>In years 2 and 3, teachers may feel that the child doesn’t need to use robot arms if it feels too “babyish”</w:t>
      </w:r>
      <w:r w:rsidR="003C60CE" w:rsidRPr="00223C28">
        <w:rPr>
          <w:rFonts w:ascii="Comic Sans MS" w:hAnsi="Comic Sans MS"/>
          <w:i/>
          <w:iCs/>
          <w:color w:val="00B050"/>
          <w:sz w:val="20"/>
        </w:rPr>
        <w:t xml:space="preserve">. </w:t>
      </w:r>
      <w:r w:rsidRPr="00223C28">
        <w:rPr>
          <w:rFonts w:ascii="Comic Sans MS" w:hAnsi="Comic Sans MS"/>
          <w:i/>
          <w:iCs/>
          <w:color w:val="00B050"/>
          <w:sz w:val="20"/>
        </w:rPr>
        <w:t xml:space="preserve">Additionally, for SEND pupils, they may wish to use a different character’s arms. </w:t>
      </w:r>
    </w:p>
    <w:p w14:paraId="0B95ECE7" w14:textId="43DE33A2" w:rsidR="00557ABF" w:rsidRDefault="00557ABF" w:rsidP="00C456C5">
      <w:pPr>
        <w:ind w:left="360"/>
        <w:rPr>
          <w:rFonts w:ascii="Comic Sans MS" w:hAnsi="Comic Sans MS"/>
          <w:i/>
          <w:iCs/>
          <w:noProof/>
          <w:color w:val="00B050"/>
        </w:rPr>
      </w:pPr>
    </w:p>
    <w:p w14:paraId="3E6F99E7" w14:textId="6D6724BF" w:rsidR="00223C28" w:rsidRDefault="00223C28" w:rsidP="00C456C5">
      <w:pPr>
        <w:ind w:left="360"/>
        <w:rPr>
          <w:rFonts w:ascii="Comic Sans MS" w:hAnsi="Comic Sans MS"/>
          <w:i/>
          <w:iCs/>
          <w:color w:val="00B050"/>
        </w:rPr>
      </w:pPr>
    </w:p>
    <w:p w14:paraId="28F9A14F" w14:textId="77777777" w:rsidR="00223C28" w:rsidRPr="00086947" w:rsidRDefault="00223C28" w:rsidP="00C456C5">
      <w:pPr>
        <w:ind w:left="360"/>
        <w:rPr>
          <w:rFonts w:ascii="Comic Sans MS" w:hAnsi="Comic Sans MS"/>
          <w:i/>
          <w:iCs/>
          <w:color w:val="00B050"/>
        </w:rPr>
      </w:pPr>
    </w:p>
    <w:p w14:paraId="2E4B8FCF" w14:textId="7A9D1E26" w:rsidR="00BE149F" w:rsidRDefault="00A9080C">
      <w:pPr>
        <w:rPr>
          <w:rFonts w:ascii="Comic Sans MS" w:hAnsi="Comic Sans MS"/>
          <w:b/>
          <w:bCs/>
          <w:color w:val="7030A0"/>
          <w:sz w:val="28"/>
          <w:szCs w:val="28"/>
          <w:u w:val="single"/>
        </w:rPr>
      </w:pPr>
      <w:r>
        <w:rPr>
          <w:rFonts w:ascii="Comic Sans MS" w:hAnsi="Comic Sans MS"/>
          <w:b/>
          <w:bCs/>
          <w:color w:val="7030A0"/>
          <w:sz w:val="28"/>
          <w:szCs w:val="28"/>
          <w:u w:val="single"/>
        </w:rPr>
        <w:lastRenderedPageBreak/>
        <w:t xml:space="preserve">4 </w:t>
      </w:r>
      <w:r w:rsidR="00D96AD7" w:rsidRPr="00086947">
        <w:rPr>
          <w:rFonts w:ascii="Comic Sans MS" w:hAnsi="Comic Sans MS"/>
          <w:b/>
          <w:bCs/>
          <w:color w:val="7030A0"/>
          <w:sz w:val="28"/>
          <w:szCs w:val="28"/>
          <w:u w:val="single"/>
        </w:rPr>
        <w:t xml:space="preserve">Apply </w:t>
      </w:r>
    </w:p>
    <w:p w14:paraId="0A193FC0" w14:textId="77777777" w:rsidR="00223C28" w:rsidRDefault="00376C4E">
      <w:pPr>
        <w:rPr>
          <w:rFonts w:ascii="Comic Sans MS" w:hAnsi="Comic Sans MS"/>
          <w:bCs/>
          <w:color w:val="7030A0"/>
          <w:sz w:val="28"/>
          <w:szCs w:val="28"/>
        </w:rPr>
      </w:pPr>
      <w:r w:rsidRPr="00223C28">
        <w:rPr>
          <w:rFonts w:ascii="Comic Sans MS" w:hAnsi="Comic Sans MS"/>
          <w:bCs/>
          <w:color w:val="7030A0"/>
          <w:sz w:val="28"/>
          <w:szCs w:val="28"/>
        </w:rPr>
        <w:t>Oral storytelling</w:t>
      </w:r>
    </w:p>
    <w:p w14:paraId="1BFC0B09" w14:textId="36FD2DF5" w:rsidR="00223C28" w:rsidRDefault="00223C28" w:rsidP="00223C28">
      <w:pPr>
        <w:pStyle w:val="ListParagraph"/>
        <w:numPr>
          <w:ilvl w:val="0"/>
          <w:numId w:val="4"/>
        </w:numPr>
        <w:rPr>
          <w:rFonts w:ascii="Comic Sans MS" w:hAnsi="Comic Sans MS"/>
          <w:bCs/>
          <w:color w:val="7030A0"/>
          <w:sz w:val="28"/>
          <w:szCs w:val="28"/>
        </w:rPr>
      </w:pPr>
      <w:r>
        <w:rPr>
          <w:rFonts w:ascii="Comic Sans MS" w:hAnsi="Comic Sans MS"/>
          <w:bCs/>
          <w:color w:val="7030A0"/>
          <w:sz w:val="28"/>
          <w:szCs w:val="28"/>
        </w:rPr>
        <w:t xml:space="preserve">Adult is to </w:t>
      </w:r>
      <w:r w:rsidR="00376C4E" w:rsidRPr="00223C28">
        <w:rPr>
          <w:rFonts w:ascii="Comic Sans MS" w:hAnsi="Comic Sans MS"/>
          <w:bCs/>
          <w:color w:val="7030A0"/>
          <w:sz w:val="28"/>
          <w:szCs w:val="28"/>
        </w:rPr>
        <w:t>read aloud a pre-planned short extract</w:t>
      </w:r>
      <w:r w:rsidR="00DE7363">
        <w:rPr>
          <w:rFonts w:ascii="Comic Sans MS" w:hAnsi="Comic Sans MS"/>
          <w:bCs/>
          <w:color w:val="7030A0"/>
          <w:sz w:val="28"/>
          <w:szCs w:val="28"/>
        </w:rPr>
        <w:t>. They</w:t>
      </w:r>
      <w:bookmarkStart w:id="1" w:name="_GoBack"/>
      <w:bookmarkEnd w:id="1"/>
      <w:r>
        <w:rPr>
          <w:rFonts w:ascii="Comic Sans MS" w:hAnsi="Comic Sans MS"/>
          <w:bCs/>
          <w:color w:val="7030A0"/>
          <w:sz w:val="28"/>
          <w:szCs w:val="28"/>
        </w:rPr>
        <w:t xml:space="preserve"> can use an appropriate phonetically decodable book from a phase suited to the child.</w:t>
      </w:r>
    </w:p>
    <w:p w14:paraId="60CD961D" w14:textId="77777777" w:rsidR="00223C28" w:rsidRDefault="00223C28" w:rsidP="00223C28">
      <w:pPr>
        <w:pStyle w:val="ListParagraph"/>
        <w:numPr>
          <w:ilvl w:val="0"/>
          <w:numId w:val="4"/>
        </w:numPr>
        <w:rPr>
          <w:rFonts w:ascii="Comic Sans MS" w:hAnsi="Comic Sans MS"/>
          <w:bCs/>
          <w:color w:val="7030A0"/>
          <w:sz w:val="28"/>
          <w:szCs w:val="28"/>
        </w:rPr>
      </w:pPr>
      <w:r>
        <w:rPr>
          <w:rFonts w:ascii="Comic Sans MS" w:hAnsi="Comic Sans MS"/>
          <w:bCs/>
          <w:color w:val="7030A0"/>
          <w:sz w:val="28"/>
          <w:szCs w:val="28"/>
        </w:rPr>
        <w:t xml:space="preserve"> </w:t>
      </w:r>
      <w:r w:rsidR="00376C4E" w:rsidRPr="00223C28">
        <w:rPr>
          <w:rFonts w:ascii="Comic Sans MS" w:hAnsi="Comic Sans MS"/>
          <w:bCs/>
          <w:color w:val="7030A0"/>
          <w:sz w:val="28"/>
          <w:szCs w:val="28"/>
        </w:rPr>
        <w:t xml:space="preserve">Choose six words within the extract to </w:t>
      </w:r>
      <w:r>
        <w:rPr>
          <w:rFonts w:ascii="Comic Sans MS" w:hAnsi="Comic Sans MS"/>
          <w:bCs/>
          <w:color w:val="7030A0"/>
          <w:sz w:val="28"/>
          <w:szCs w:val="28"/>
        </w:rPr>
        <w:t xml:space="preserve">stop at and </w:t>
      </w:r>
      <w:r w:rsidR="00376C4E" w:rsidRPr="00223C28">
        <w:rPr>
          <w:rFonts w:ascii="Comic Sans MS" w:hAnsi="Comic Sans MS"/>
          <w:bCs/>
          <w:color w:val="7030A0"/>
          <w:sz w:val="28"/>
          <w:szCs w:val="28"/>
        </w:rPr>
        <w:t>sound out. These words should vary in length and include GPCs children have already learned and ones they have not yet been taught</w:t>
      </w:r>
      <w:r>
        <w:rPr>
          <w:rFonts w:ascii="Comic Sans MS" w:hAnsi="Comic Sans MS"/>
          <w:bCs/>
          <w:color w:val="7030A0"/>
          <w:sz w:val="28"/>
          <w:szCs w:val="28"/>
        </w:rPr>
        <w:t xml:space="preserve"> – no need to use robot arms and blending hands</w:t>
      </w:r>
      <w:r w:rsidR="00376C4E" w:rsidRPr="00223C28">
        <w:rPr>
          <w:rFonts w:ascii="Comic Sans MS" w:hAnsi="Comic Sans MS"/>
          <w:bCs/>
          <w:color w:val="7030A0"/>
          <w:sz w:val="28"/>
          <w:szCs w:val="28"/>
        </w:rPr>
        <w:t xml:space="preserve">. </w:t>
      </w:r>
    </w:p>
    <w:p w14:paraId="5321A58A" w14:textId="77777777" w:rsidR="00223C28" w:rsidRDefault="00376C4E" w:rsidP="00223C28">
      <w:pPr>
        <w:pStyle w:val="ListParagraph"/>
        <w:numPr>
          <w:ilvl w:val="0"/>
          <w:numId w:val="4"/>
        </w:numPr>
        <w:rPr>
          <w:rFonts w:ascii="Comic Sans MS" w:hAnsi="Comic Sans MS"/>
          <w:bCs/>
          <w:color w:val="7030A0"/>
          <w:sz w:val="28"/>
          <w:szCs w:val="28"/>
        </w:rPr>
      </w:pPr>
      <w:r w:rsidRPr="00223C28">
        <w:rPr>
          <w:rFonts w:ascii="Comic Sans MS" w:hAnsi="Comic Sans MS"/>
          <w:bCs/>
          <w:color w:val="7030A0"/>
          <w:sz w:val="28"/>
          <w:szCs w:val="28"/>
        </w:rPr>
        <w:t>Model sounding out the</w:t>
      </w:r>
      <w:r w:rsidR="00223C28">
        <w:rPr>
          <w:rFonts w:ascii="Comic Sans MS" w:hAnsi="Comic Sans MS"/>
          <w:bCs/>
          <w:color w:val="7030A0"/>
          <w:sz w:val="28"/>
          <w:szCs w:val="28"/>
        </w:rPr>
        <w:t xml:space="preserve"> </w:t>
      </w:r>
      <w:proofErr w:type="spellStart"/>
      <w:r w:rsidR="00223C28">
        <w:rPr>
          <w:rFonts w:ascii="Comic Sans MS" w:hAnsi="Comic Sans MS"/>
          <w:bCs/>
          <w:color w:val="7030A0"/>
          <w:sz w:val="28"/>
          <w:szCs w:val="28"/>
        </w:rPr>
        <w:t>choosen</w:t>
      </w:r>
      <w:proofErr w:type="spellEnd"/>
      <w:r w:rsidRPr="00223C28">
        <w:rPr>
          <w:rFonts w:ascii="Comic Sans MS" w:hAnsi="Comic Sans MS"/>
          <w:bCs/>
          <w:color w:val="7030A0"/>
          <w:sz w:val="28"/>
          <w:szCs w:val="28"/>
        </w:rPr>
        <w:t xml:space="preserve"> word</w:t>
      </w:r>
      <w:r w:rsidR="00223C28">
        <w:rPr>
          <w:rFonts w:ascii="Comic Sans MS" w:hAnsi="Comic Sans MS"/>
          <w:bCs/>
          <w:color w:val="7030A0"/>
          <w:sz w:val="28"/>
          <w:szCs w:val="28"/>
        </w:rPr>
        <w:t>s</w:t>
      </w:r>
      <w:r w:rsidRPr="00223C28">
        <w:rPr>
          <w:rFonts w:ascii="Comic Sans MS" w:hAnsi="Comic Sans MS"/>
          <w:bCs/>
          <w:color w:val="7030A0"/>
          <w:sz w:val="28"/>
          <w:szCs w:val="28"/>
        </w:rPr>
        <w:t>, and then the child repeats the sounds in the word and says the whole word</w:t>
      </w:r>
      <w:r w:rsidR="00223C28">
        <w:rPr>
          <w:rFonts w:ascii="Comic Sans MS" w:hAnsi="Comic Sans MS"/>
          <w:bCs/>
          <w:color w:val="7030A0"/>
          <w:sz w:val="28"/>
          <w:szCs w:val="28"/>
        </w:rPr>
        <w:t xml:space="preserve"> – they can use robot arms and blending hands</w:t>
      </w:r>
      <w:r w:rsidRPr="00223C28">
        <w:rPr>
          <w:rFonts w:ascii="Comic Sans MS" w:hAnsi="Comic Sans MS"/>
          <w:bCs/>
          <w:color w:val="7030A0"/>
          <w:sz w:val="28"/>
          <w:szCs w:val="28"/>
        </w:rPr>
        <w:t xml:space="preserve">. </w:t>
      </w:r>
    </w:p>
    <w:p w14:paraId="789A7EFA" w14:textId="4CD891D9" w:rsidR="00376C4E" w:rsidRPr="00223C28" w:rsidRDefault="00376C4E" w:rsidP="00223C28">
      <w:pPr>
        <w:ind w:left="360"/>
        <w:rPr>
          <w:rFonts w:ascii="Comic Sans MS" w:hAnsi="Comic Sans MS"/>
          <w:bCs/>
          <w:i/>
          <w:color w:val="7030A0"/>
          <w:szCs w:val="28"/>
        </w:rPr>
      </w:pPr>
      <w:r w:rsidRPr="00223C28">
        <w:rPr>
          <w:rFonts w:ascii="Comic Sans MS" w:hAnsi="Comic Sans MS"/>
          <w:bCs/>
          <w:i/>
          <w:color w:val="7030A0"/>
          <w:szCs w:val="28"/>
        </w:rPr>
        <w:t>When the child is more confident with their oral blending, they do not need to sound-talk the word first; they can just blend it.</w:t>
      </w:r>
    </w:p>
    <w:p w14:paraId="215F8A27" w14:textId="5C15DC1E" w:rsidR="00E115B8" w:rsidRPr="00D910A1" w:rsidRDefault="00E115B8" w:rsidP="00223C28">
      <w:pPr>
        <w:pStyle w:val="ListParagraph"/>
        <w:rPr>
          <w:rFonts w:ascii="Comic Sans MS" w:hAnsi="Comic Sans MS"/>
          <w:b/>
          <w:bCs/>
          <w:color w:val="C00000"/>
          <w:sz w:val="28"/>
          <w:szCs w:val="28"/>
        </w:rPr>
      </w:pPr>
    </w:p>
    <w:sectPr w:rsidR="00E115B8" w:rsidRPr="00D910A1" w:rsidSect="003B03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100"/>
    <w:multiLevelType w:val="hybridMultilevel"/>
    <w:tmpl w:val="7848C194"/>
    <w:lvl w:ilvl="0" w:tplc="51C45976">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34B9"/>
    <w:multiLevelType w:val="hybridMultilevel"/>
    <w:tmpl w:val="A076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A538E"/>
    <w:multiLevelType w:val="hybridMultilevel"/>
    <w:tmpl w:val="D5D0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A6F30"/>
    <w:multiLevelType w:val="hybridMultilevel"/>
    <w:tmpl w:val="72E8D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B8"/>
    <w:rsid w:val="0004580B"/>
    <w:rsid w:val="00074AB1"/>
    <w:rsid w:val="00086947"/>
    <w:rsid w:val="00097191"/>
    <w:rsid w:val="001643F7"/>
    <w:rsid w:val="00166D1D"/>
    <w:rsid w:val="00193033"/>
    <w:rsid w:val="00223C28"/>
    <w:rsid w:val="00230397"/>
    <w:rsid w:val="00291598"/>
    <w:rsid w:val="002C180A"/>
    <w:rsid w:val="00302756"/>
    <w:rsid w:val="003042BB"/>
    <w:rsid w:val="00335945"/>
    <w:rsid w:val="0034205F"/>
    <w:rsid w:val="00355A19"/>
    <w:rsid w:val="00376C4E"/>
    <w:rsid w:val="00377A3D"/>
    <w:rsid w:val="003B032D"/>
    <w:rsid w:val="003C60CE"/>
    <w:rsid w:val="003C6E4D"/>
    <w:rsid w:val="003F0371"/>
    <w:rsid w:val="0040621C"/>
    <w:rsid w:val="004F0155"/>
    <w:rsid w:val="004F76DE"/>
    <w:rsid w:val="00542D56"/>
    <w:rsid w:val="00557ABF"/>
    <w:rsid w:val="0056405A"/>
    <w:rsid w:val="00593FF0"/>
    <w:rsid w:val="005C63F8"/>
    <w:rsid w:val="005E0AA7"/>
    <w:rsid w:val="00607562"/>
    <w:rsid w:val="00667970"/>
    <w:rsid w:val="00695C77"/>
    <w:rsid w:val="006A394A"/>
    <w:rsid w:val="00760ED7"/>
    <w:rsid w:val="00785E8C"/>
    <w:rsid w:val="007B247D"/>
    <w:rsid w:val="007C2E98"/>
    <w:rsid w:val="007D1ECF"/>
    <w:rsid w:val="007E5C51"/>
    <w:rsid w:val="007F0E4F"/>
    <w:rsid w:val="007F5E5B"/>
    <w:rsid w:val="00823BBB"/>
    <w:rsid w:val="008611B8"/>
    <w:rsid w:val="008B1D12"/>
    <w:rsid w:val="008F4F9A"/>
    <w:rsid w:val="009234D7"/>
    <w:rsid w:val="00927526"/>
    <w:rsid w:val="00932151"/>
    <w:rsid w:val="00984189"/>
    <w:rsid w:val="00A9080C"/>
    <w:rsid w:val="00AD5FD2"/>
    <w:rsid w:val="00AE6247"/>
    <w:rsid w:val="00B01299"/>
    <w:rsid w:val="00B539D6"/>
    <w:rsid w:val="00B97BC6"/>
    <w:rsid w:val="00BB5A20"/>
    <w:rsid w:val="00BE149F"/>
    <w:rsid w:val="00BE5AF0"/>
    <w:rsid w:val="00BF1BF1"/>
    <w:rsid w:val="00C456C5"/>
    <w:rsid w:val="00C5257C"/>
    <w:rsid w:val="00C57766"/>
    <w:rsid w:val="00C8150A"/>
    <w:rsid w:val="00CB04AC"/>
    <w:rsid w:val="00D33069"/>
    <w:rsid w:val="00D44449"/>
    <w:rsid w:val="00D705EF"/>
    <w:rsid w:val="00D7331A"/>
    <w:rsid w:val="00D910A1"/>
    <w:rsid w:val="00D9346A"/>
    <w:rsid w:val="00D96AD7"/>
    <w:rsid w:val="00DE7363"/>
    <w:rsid w:val="00DF0A94"/>
    <w:rsid w:val="00E115B8"/>
    <w:rsid w:val="00E37CAD"/>
    <w:rsid w:val="00E8151F"/>
    <w:rsid w:val="00EC045A"/>
    <w:rsid w:val="00EC326D"/>
    <w:rsid w:val="00EF29EF"/>
    <w:rsid w:val="00EF4B5A"/>
    <w:rsid w:val="00F35FE2"/>
    <w:rsid w:val="00F41594"/>
    <w:rsid w:val="00F67F16"/>
    <w:rsid w:val="00F80D52"/>
    <w:rsid w:val="00FB4F2B"/>
    <w:rsid w:val="00FC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F051"/>
  <w15:chartTrackingRefBased/>
  <w15:docId w15:val="{644320A8-DF35-4FD1-BED8-805E7081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41393-8a06-40d9-8b96-2dd5565d32e1" xsi:nil="true"/>
    <lcf76f155ced4ddcb4097134ff3c332f xmlns="1bfd5f07-a558-44fe-8fd3-13be045d5c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576469B206F4397078BCFA0C84513" ma:contentTypeVersion="18" ma:contentTypeDescription="Create a new document." ma:contentTypeScope="" ma:versionID="e2d95787a7f2fc4585577e7606ff80ec">
  <xsd:schema xmlns:xsd="http://www.w3.org/2001/XMLSchema" xmlns:xs="http://www.w3.org/2001/XMLSchema" xmlns:p="http://schemas.microsoft.com/office/2006/metadata/properties" xmlns:ns2="1bfd5f07-a558-44fe-8fd3-13be045d5caf" xmlns:ns3="cab41393-8a06-40d9-8b96-2dd5565d32e1" targetNamespace="http://schemas.microsoft.com/office/2006/metadata/properties" ma:root="true" ma:fieldsID="0edd8f5b84a8b9a2fcd29a966e95c371" ns2:_="" ns3:_="">
    <xsd:import namespace="1bfd5f07-a558-44fe-8fd3-13be045d5caf"/>
    <xsd:import namespace="cab41393-8a06-40d9-8b96-2dd5565d32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5f07-a558-44fe-8fd3-13be045d5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e9846c-2547-4ad3-b10d-ccbfcc032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41393-8a06-40d9-8b96-2dd5565d32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e349ec-265a-4a2e-aff2-cef3c217d8de}" ma:internalName="TaxCatchAll" ma:showField="CatchAllData" ma:web="cab41393-8a06-40d9-8b96-2dd5565d3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93EDD-3677-41B7-AF75-E10430542F4F}">
  <ds:schemaRef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1bfd5f07-a558-44fe-8fd3-13be045d5caf"/>
    <ds:schemaRef ds:uri="http://schemas.microsoft.com/office/2006/documentManagement/types"/>
    <ds:schemaRef ds:uri="cab41393-8a06-40d9-8b96-2dd5565d32e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DAFC386-B733-46F1-AF46-0AD88A2CDE5D}">
  <ds:schemaRefs>
    <ds:schemaRef ds:uri="http://schemas.microsoft.com/sharepoint/v3/contenttype/forms"/>
  </ds:schemaRefs>
</ds:datastoreItem>
</file>

<file path=customXml/itemProps3.xml><?xml version="1.0" encoding="utf-8"?>
<ds:datastoreItem xmlns:ds="http://schemas.openxmlformats.org/officeDocument/2006/customXml" ds:itemID="{42BBBDCC-5B47-4C55-A036-7998FDC11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5f07-a558-44fe-8fd3-13be045d5caf"/>
    <ds:schemaRef ds:uri="cab41393-8a06-40d9-8b96-2dd5565d3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Strouts</dc:creator>
  <cp:keywords/>
  <dc:description/>
  <cp:lastModifiedBy>Joanne Collins</cp:lastModifiedBy>
  <cp:revision>2</cp:revision>
  <cp:lastPrinted>2025-01-08T12:58:00Z</cp:lastPrinted>
  <dcterms:created xsi:type="dcterms:W3CDTF">2025-01-16T14:19:00Z</dcterms:created>
  <dcterms:modified xsi:type="dcterms:W3CDTF">2025-01-16T14:19:00Z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0x010100024576469B206F4397078BCFA0C84513</vt:lpwstr>
  </property>
  <property fmtid="{D5CDD505-2E9C-101B-9397-08002B2CF9AE}" pid="3" name="MediaServiceImageTags">
    <vt:lpwstr/>
  </property>
</Properties>
</file>